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0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4962"/>
        <w:gridCol w:w="464"/>
        <w:gridCol w:w="5074"/>
      </w:tblGrid>
      <w:tr w:rsidR="00F10A2C" w:rsidRPr="00F10A2C" w14:paraId="784654A2" w14:textId="77777777" w:rsidTr="000754CB">
        <w:trPr>
          <w:trHeight w:val="1133"/>
        </w:trPr>
        <w:tc>
          <w:tcPr>
            <w:tcW w:w="4962" w:type="dxa"/>
            <w:shd w:val="clear" w:color="auto" w:fill="auto"/>
          </w:tcPr>
          <w:p w14:paraId="77BF7AF6" w14:textId="77777777" w:rsidR="00F10A2C" w:rsidRPr="00FF481D" w:rsidRDefault="00F10A2C" w:rsidP="0016338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DD31D3" w14:textId="77777777" w:rsidR="00F10A2C" w:rsidRPr="00FF481D" w:rsidRDefault="00F10A2C" w:rsidP="00163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81D">
              <w:rPr>
                <w:rFonts w:asciiTheme="minorHAnsi" w:hAnsiTheme="minorHAnsi" w:cstheme="minorHAnsi"/>
                <w:b/>
                <w:sz w:val="22"/>
                <w:szCs w:val="22"/>
              </w:rPr>
              <w:t>GROUPE LOCAL : ………………………</w:t>
            </w:r>
          </w:p>
          <w:p w14:paraId="4BCD0D72" w14:textId="77777777" w:rsidR="00F10A2C" w:rsidRPr="00FF481D" w:rsidRDefault="00F10A2C" w:rsidP="00163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89A52F" w14:textId="77777777" w:rsidR="00F10A2C" w:rsidRPr="00FF481D" w:rsidRDefault="00F10A2C" w:rsidP="00163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81D">
              <w:rPr>
                <w:rFonts w:asciiTheme="minorHAnsi" w:hAnsiTheme="minorHAnsi" w:cstheme="minorHAnsi"/>
                <w:b/>
                <w:sz w:val="22"/>
                <w:szCs w:val="22"/>
              </w:rPr>
              <w:t>DATE……………………………………..</w:t>
            </w:r>
          </w:p>
        </w:tc>
        <w:tc>
          <w:tcPr>
            <w:tcW w:w="5538" w:type="dxa"/>
            <w:gridSpan w:val="2"/>
            <w:shd w:val="clear" w:color="auto" w:fill="auto"/>
          </w:tcPr>
          <w:p w14:paraId="7F92BC95" w14:textId="77777777" w:rsidR="00F10A2C" w:rsidRPr="00FF481D" w:rsidRDefault="00F10A2C" w:rsidP="0016338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59AF64" w14:textId="77777777" w:rsidR="00F10A2C" w:rsidRPr="00FF481D" w:rsidRDefault="00F10A2C" w:rsidP="00163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81D">
              <w:rPr>
                <w:rFonts w:asciiTheme="minorHAnsi" w:hAnsiTheme="minorHAnsi" w:cstheme="minorHAnsi"/>
                <w:b/>
                <w:sz w:val="22"/>
                <w:szCs w:val="22"/>
              </w:rPr>
              <w:t>Nom de la société</w:t>
            </w:r>
            <w:proofErr w:type="gramStart"/>
            <w:r w:rsidRPr="00FF481D">
              <w:rPr>
                <w:rFonts w:asciiTheme="minorHAnsi" w:hAnsiTheme="minorHAnsi" w:cstheme="minorHAnsi"/>
                <w:b/>
                <w:sz w:val="22"/>
                <w:szCs w:val="22"/>
              </w:rPr>
              <w:t> :…</w:t>
            </w:r>
            <w:proofErr w:type="gramEnd"/>
            <w:r w:rsidRPr="00FF481D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</w:t>
            </w:r>
          </w:p>
          <w:p w14:paraId="1B937D63" w14:textId="77777777" w:rsidR="00F10A2C" w:rsidRPr="00FF481D" w:rsidRDefault="00F10A2C" w:rsidP="00163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6D08C0" w14:textId="77777777" w:rsidR="00F10A2C" w:rsidRPr="00FF481D" w:rsidRDefault="00F10A2C" w:rsidP="00163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81D">
              <w:rPr>
                <w:rFonts w:asciiTheme="minorHAnsi" w:hAnsiTheme="minorHAnsi" w:cstheme="minorHAnsi"/>
                <w:b/>
                <w:sz w:val="22"/>
                <w:szCs w:val="22"/>
              </w:rPr>
              <w:t>Nom du Gérant : ……………………………………</w:t>
            </w:r>
          </w:p>
          <w:p w14:paraId="7AAA748E" w14:textId="1D1E74A1" w:rsidR="00F10A2C" w:rsidRPr="00FF481D" w:rsidRDefault="00F10A2C" w:rsidP="001633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54CB" w:rsidRPr="00F10A2C" w14:paraId="1593B8F0" w14:textId="77777777" w:rsidTr="00960D2A">
        <w:trPr>
          <w:trHeight w:val="3760"/>
        </w:trPr>
        <w:tc>
          <w:tcPr>
            <w:tcW w:w="5426" w:type="dxa"/>
            <w:gridSpan w:val="2"/>
            <w:shd w:val="clear" w:color="auto" w:fill="auto"/>
          </w:tcPr>
          <w:p w14:paraId="15270264" w14:textId="77777777" w:rsidR="000754CB" w:rsidRDefault="000754CB" w:rsidP="00F10A2C">
            <w:pPr>
              <w:pStyle w:val="Titre1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9BE2B" w14:textId="2C24A6FD" w:rsidR="000754CB" w:rsidRPr="00F10A2C" w:rsidRDefault="000754CB" w:rsidP="00F10A2C">
            <w:pPr>
              <w:pStyle w:val="Titre1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 xml:space="preserve">Ateliers concernés : </w:t>
            </w:r>
          </w:p>
          <w:p w14:paraId="05714015" w14:textId="77777777" w:rsidR="000754CB" w:rsidRPr="00F10A2C" w:rsidRDefault="000754CB" w:rsidP="00F10A2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4B40B8A" w14:textId="341B2808" w:rsidR="000754CB" w:rsidRPr="00F10A2C" w:rsidRDefault="000754CB" w:rsidP="00F10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 xml:space="preserve">Productions végétales : </w:t>
            </w:r>
          </w:p>
          <w:p w14:paraId="1D3CF51C" w14:textId="77777777" w:rsidR="000754CB" w:rsidRDefault="000754CB" w:rsidP="00F10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 xml:space="preserve">Productions animales : </w:t>
            </w:r>
          </w:p>
          <w:p w14:paraId="36AC6DF9" w14:textId="33BE0D3B" w:rsidR="000754CB" w:rsidRPr="00F10A2C" w:rsidRDefault="000754CB" w:rsidP="000754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>Productions apicoles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  <w:p w14:paraId="1003B237" w14:textId="4F883F5A" w:rsidR="000754CB" w:rsidRDefault="000754CB" w:rsidP="000754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>Transformation / reconditionne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ment : (précisez 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>les ateliers concernés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8F32DD9" w14:textId="77777777" w:rsidR="000754CB" w:rsidRPr="00F10A2C" w:rsidRDefault="000754CB" w:rsidP="00075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8A9C4" w14:textId="77777777" w:rsidR="000754CB" w:rsidRPr="00F10A2C" w:rsidRDefault="000754CB" w:rsidP="000754C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Autre : </w:t>
            </w:r>
          </w:p>
          <w:p w14:paraId="2EDBB7E5" w14:textId="23B2CBB0" w:rsidR="000754CB" w:rsidRDefault="000754CB" w:rsidP="00F10A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  <w:tcBorders>
              <w:right w:val="single" w:sz="4" w:space="0" w:color="auto"/>
            </w:tcBorders>
            <w:shd w:val="clear" w:color="auto" w:fill="auto"/>
          </w:tcPr>
          <w:p w14:paraId="3F3A2FB8" w14:textId="77777777" w:rsidR="000754CB" w:rsidRPr="00F10A2C" w:rsidRDefault="000754CB" w:rsidP="000754CB">
            <w:pPr>
              <w:pStyle w:val="Titre10"/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>Objectif de la réunion :</w:t>
            </w:r>
          </w:p>
          <w:p w14:paraId="36456935" w14:textId="77777777" w:rsidR="000754CB" w:rsidRPr="00F10A2C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>Conversion et élaboration du plan d’actions correctives de l’exp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loitation.</w:t>
            </w:r>
          </w:p>
          <w:p w14:paraId="1FE1D50C" w14:textId="77777777" w:rsidR="000754CB" w:rsidRPr="00F10A2C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Labellisation de productions</w:t>
            </w:r>
          </w:p>
          <w:p w14:paraId="35B6E914" w14:textId="77777777" w:rsidR="000754CB" w:rsidRPr="00F10A2C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Continuité de la labellisation</w:t>
            </w:r>
          </w:p>
          <w:p w14:paraId="45187530" w14:textId="77777777" w:rsidR="000754CB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Autre :</w:t>
            </w:r>
          </w:p>
          <w:p w14:paraId="565492DF" w14:textId="77777777" w:rsidR="000754CB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34617" w14:textId="77777777" w:rsidR="000754CB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Theme="minorHAnsi" w:eastAsiaTheme="majorEastAsia" w:hAnsiTheme="minorHAnsi" w:cstheme="minorHAnsi"/>
                <w:color w:val="2F5496" w:themeColor="accent1" w:themeShade="BF"/>
                <w:sz w:val="22"/>
                <w:szCs w:val="22"/>
              </w:rPr>
              <w:t>Documents consultés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7DF481FF" w14:textId="77777777" w:rsidR="000754CB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 xml:space="preserve"> Plan de Gestion de l’Exploitation</w:t>
            </w:r>
          </w:p>
          <w:p w14:paraId="282C02D5" w14:textId="77777777" w:rsidR="000754CB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 xml:space="preserve"> Plan d’actions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correctives </w:t>
            </w:r>
          </w:p>
          <w:p w14:paraId="3B756E23" w14:textId="77777777" w:rsidR="000754CB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>Grille(s) d’inspection datée(s) 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9E64F4" w14:textId="078E721C" w:rsidR="000754CB" w:rsidRPr="000754CB" w:rsidRDefault="000754CB" w:rsidP="000754CB">
            <w:pPr>
              <w:pBdr>
                <w:top w:val="single" w:sz="4" w:space="3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cs="Arial"/>
              </w:rPr>
            </w:pPr>
            <w:r w:rsidRPr="00F10A2C">
              <w:rPr>
                <w:rFonts w:ascii="Wingdings" w:hAnsi="Wingdings" w:cstheme="minorHAnsi"/>
                <w:sz w:val="22"/>
                <w:szCs w:val="22"/>
              </w:rPr>
              <w:t></w:t>
            </w:r>
            <w:r>
              <w:rPr>
                <w:rFonts w:ascii="Wingdings" w:hAnsi="Wingdings" w:cstheme="minorHAnsi"/>
                <w:sz w:val="22"/>
                <w:szCs w:val="22"/>
              </w:rPr>
              <w:t></w:t>
            </w:r>
            <w:r w:rsidRPr="00F10A2C">
              <w:rPr>
                <w:rFonts w:asciiTheme="minorHAnsi" w:hAnsiTheme="minorHAnsi" w:cstheme="minorHAnsi"/>
                <w:sz w:val="22"/>
                <w:szCs w:val="22"/>
              </w:rPr>
              <w:t xml:space="preserve"> Autres (plan cadastral, factures, analyses physico-chimiques…)</w:t>
            </w:r>
          </w:p>
        </w:tc>
      </w:tr>
    </w:tbl>
    <w:p w14:paraId="0298C7AA" w14:textId="058DAD8C" w:rsidR="000754CB" w:rsidRDefault="000754CB" w:rsidP="000754CB">
      <w:pPr>
        <w:pStyle w:val="Titre10"/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2"/>
          <w:szCs w:val="22"/>
        </w:rPr>
        <w:sectPr w:rsidR="000754CB" w:rsidSect="00F10A2C">
          <w:headerReference w:type="default" r:id="rId8"/>
          <w:footerReference w:type="default" r:id="rId9"/>
          <w:type w:val="continuous"/>
          <w:pgSz w:w="11906" w:h="16838"/>
          <w:pgMar w:top="1247" w:right="1077" w:bottom="1247" w:left="1077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768E" wp14:editId="1DB84872">
                <wp:simplePos x="0" y="0"/>
                <wp:positionH relativeFrom="column">
                  <wp:posOffset>453141</wp:posOffset>
                </wp:positionH>
                <wp:positionV relativeFrom="paragraph">
                  <wp:posOffset>171588</wp:posOffset>
                </wp:positionV>
                <wp:extent cx="5494351" cy="0"/>
                <wp:effectExtent l="0" t="0" r="3048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3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8F202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3.5pt" to="468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0D69DC2B" w14:textId="648F87AD" w:rsidR="000754CB" w:rsidRPr="000754CB" w:rsidRDefault="000754CB" w:rsidP="000754C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Theme="minorHAnsi" w:hAnsiTheme="minorHAnsi"/>
          <w:sz w:val="22"/>
          <w:szCs w:val="22"/>
          <w:lang w:eastAsia="ar-SA"/>
        </w:rPr>
      </w:pPr>
      <w:r w:rsidRPr="000754CB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</w:rPr>
        <w:t>Décision prise</w:t>
      </w:r>
      <w:r w:rsidRPr="000754CB">
        <w:rPr>
          <w:rFonts w:asciiTheme="minorHAnsi" w:hAnsiTheme="minorHAnsi" w:cs="Cambria"/>
          <w:b/>
          <w:bCs/>
          <w:kern w:val="1"/>
          <w:sz w:val="22"/>
          <w:szCs w:val="22"/>
          <w:lang w:val="x-none" w:eastAsia="ar-SA"/>
        </w:rPr>
        <w:t> :</w:t>
      </w:r>
    </w:p>
    <w:p w14:paraId="119B92EC" w14:textId="77777777" w:rsidR="00FF481D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F10A2C">
        <w:rPr>
          <w:rFonts w:ascii="Wingdings" w:hAnsi="Wingdings" w:cstheme="minorHAnsi"/>
          <w:sz w:val="22"/>
          <w:szCs w:val="22"/>
        </w:rPr>
        <w:t></w:t>
      </w:r>
      <w:r>
        <w:rPr>
          <w:rFonts w:ascii="Wingdings" w:hAnsi="Wingdings" w:cstheme="minorHAnsi"/>
          <w:sz w:val="22"/>
          <w:szCs w:val="22"/>
        </w:rPr>
        <w:t></w:t>
      </w:r>
      <w:r w:rsidRPr="000754CB">
        <w:rPr>
          <w:rFonts w:asciiTheme="minorHAnsi" w:hAnsiTheme="minorHAnsi"/>
          <w:sz w:val="22"/>
          <w:szCs w:val="22"/>
          <w:lang w:eastAsia="ar-SA"/>
        </w:rPr>
        <w:t>Premiè</w:t>
      </w:r>
      <w:r>
        <w:rPr>
          <w:rFonts w:asciiTheme="minorHAnsi" w:hAnsiTheme="minorHAnsi"/>
          <w:sz w:val="22"/>
          <w:szCs w:val="22"/>
          <w:lang w:eastAsia="ar-SA"/>
        </w:rPr>
        <w:t xml:space="preserve">re Conversion de l’Exploitation </w:t>
      </w:r>
    </w:p>
    <w:p w14:paraId="1A29D37C" w14:textId="4AC1780D" w:rsidR="000754CB" w:rsidRPr="000754CB" w:rsidRDefault="00FF481D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F10A2C">
        <w:rPr>
          <w:rFonts w:ascii="Wingdings" w:hAnsi="Wingdings" w:cstheme="minorHAnsi"/>
          <w:sz w:val="22"/>
          <w:szCs w:val="22"/>
        </w:rPr>
        <w:t></w:t>
      </w:r>
      <w:r>
        <w:rPr>
          <w:rFonts w:ascii="Wingdings" w:hAnsi="Wingdings" w:cstheme="minorHAnsi"/>
          <w:sz w:val="22"/>
          <w:szCs w:val="22"/>
        </w:rPr>
        <w:t></w:t>
      </w:r>
      <w:r>
        <w:rPr>
          <w:rFonts w:asciiTheme="minorHAnsi" w:hAnsiTheme="minorHAnsi"/>
          <w:sz w:val="22"/>
          <w:szCs w:val="22"/>
          <w:lang w:eastAsia="ar-SA"/>
        </w:rPr>
        <w:t>E</w:t>
      </w:r>
      <w:r w:rsidR="000754CB" w:rsidRPr="000754CB">
        <w:rPr>
          <w:rFonts w:asciiTheme="minorHAnsi" w:hAnsiTheme="minorHAnsi"/>
          <w:sz w:val="22"/>
          <w:szCs w:val="22"/>
          <w:lang w:eastAsia="ar-SA"/>
        </w:rPr>
        <w:t>laboration du plan d’actions correctives.</w:t>
      </w:r>
    </w:p>
    <w:p w14:paraId="72FF7705" w14:textId="647C71A5" w:rsidR="000754CB" w:rsidRP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F10A2C">
        <w:rPr>
          <w:rFonts w:ascii="Wingdings" w:hAnsi="Wingdings" w:cstheme="minorHAnsi"/>
          <w:sz w:val="22"/>
          <w:szCs w:val="22"/>
        </w:rPr>
        <w:t></w:t>
      </w:r>
      <w:r>
        <w:rPr>
          <w:rFonts w:ascii="Wingdings" w:hAnsi="Wingdings" w:cstheme="minorHAnsi"/>
          <w:sz w:val="22"/>
          <w:szCs w:val="22"/>
        </w:rPr>
        <w:t></w:t>
      </w:r>
      <w:r w:rsidRPr="000754CB">
        <w:rPr>
          <w:rFonts w:asciiTheme="minorHAnsi" w:hAnsiTheme="minorHAnsi"/>
          <w:sz w:val="22"/>
          <w:szCs w:val="22"/>
          <w:lang w:eastAsia="ar-SA"/>
        </w:rPr>
        <w:t>Poursuite de la conversion.</w:t>
      </w:r>
    </w:p>
    <w:p w14:paraId="284C3CF2" w14:textId="71F33371" w:rsidR="000754CB" w:rsidRP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F10A2C">
        <w:rPr>
          <w:rFonts w:ascii="Wingdings" w:hAnsi="Wingdings" w:cstheme="minorHAnsi"/>
          <w:sz w:val="22"/>
          <w:szCs w:val="22"/>
        </w:rPr>
        <w:t></w:t>
      </w:r>
      <w:r>
        <w:rPr>
          <w:rFonts w:ascii="Wingdings" w:hAnsi="Wingdings" w:cstheme="minorHAnsi"/>
          <w:sz w:val="22"/>
          <w:szCs w:val="22"/>
        </w:rPr>
        <w:t></w:t>
      </w:r>
      <w:r w:rsidRPr="000754CB">
        <w:rPr>
          <w:rFonts w:asciiTheme="minorHAnsi" w:hAnsiTheme="minorHAnsi"/>
          <w:sz w:val="22"/>
          <w:szCs w:val="22"/>
          <w:lang w:eastAsia="ar-SA"/>
        </w:rPr>
        <w:t xml:space="preserve">Avis favorable à </w:t>
      </w:r>
      <w:r w:rsidRPr="000754CB">
        <w:rPr>
          <w:rFonts w:asciiTheme="minorHAnsi" w:hAnsiTheme="minorHAnsi"/>
          <w:b/>
          <w:sz w:val="22"/>
          <w:szCs w:val="22"/>
          <w:lang w:eastAsia="ar-SA"/>
        </w:rPr>
        <w:t>l’attribution</w:t>
      </w:r>
      <w:r w:rsidRPr="000754CB">
        <w:rPr>
          <w:rFonts w:asciiTheme="minorHAnsi" w:hAnsiTheme="minorHAnsi"/>
          <w:sz w:val="22"/>
          <w:szCs w:val="22"/>
          <w:lang w:eastAsia="ar-SA"/>
        </w:rPr>
        <w:t xml:space="preserve"> du label « Bio Pasifika </w:t>
      </w:r>
      <w:r w:rsidRPr="000754CB">
        <w:rPr>
          <w:rFonts w:asciiTheme="minorHAnsi" w:hAnsiTheme="minorHAnsi"/>
          <w:b/>
          <w:i/>
          <w:sz w:val="22"/>
          <w:szCs w:val="22"/>
          <w:lang w:eastAsia="ar-SA"/>
        </w:rPr>
        <w:t>en conversion</w:t>
      </w:r>
      <w:r w:rsidRPr="000754CB">
        <w:rPr>
          <w:rFonts w:asciiTheme="minorHAnsi" w:hAnsiTheme="minorHAnsi"/>
          <w:sz w:val="22"/>
          <w:szCs w:val="22"/>
          <w:lang w:eastAsia="ar-SA"/>
        </w:rPr>
        <w:t> »</w:t>
      </w:r>
    </w:p>
    <w:p w14:paraId="71A53A43" w14:textId="7C2C7307" w:rsidR="000754CB" w:rsidRP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F10A2C">
        <w:rPr>
          <w:rFonts w:ascii="Wingdings" w:hAnsi="Wingdings" w:cstheme="minorHAnsi"/>
          <w:sz w:val="22"/>
          <w:szCs w:val="22"/>
        </w:rPr>
        <w:t></w:t>
      </w:r>
      <w:r>
        <w:rPr>
          <w:rFonts w:ascii="Wingdings" w:hAnsi="Wingdings" w:cstheme="minorHAnsi"/>
          <w:sz w:val="22"/>
          <w:szCs w:val="22"/>
        </w:rPr>
        <w:t></w:t>
      </w:r>
      <w:r w:rsidRPr="000754CB">
        <w:rPr>
          <w:rFonts w:asciiTheme="minorHAnsi" w:hAnsiTheme="minorHAnsi"/>
          <w:sz w:val="22"/>
          <w:szCs w:val="22"/>
          <w:lang w:eastAsia="ar-SA"/>
        </w:rPr>
        <w:t xml:space="preserve">Avis favorable à </w:t>
      </w:r>
      <w:r w:rsidRPr="000754CB">
        <w:rPr>
          <w:rFonts w:asciiTheme="minorHAnsi" w:hAnsiTheme="minorHAnsi"/>
          <w:b/>
          <w:sz w:val="22"/>
          <w:szCs w:val="22"/>
          <w:lang w:eastAsia="ar-SA"/>
        </w:rPr>
        <w:t>l’attribution</w:t>
      </w:r>
      <w:r w:rsidRPr="000754CB">
        <w:rPr>
          <w:rFonts w:asciiTheme="minorHAnsi" w:hAnsiTheme="minorHAnsi"/>
          <w:sz w:val="22"/>
          <w:szCs w:val="22"/>
          <w:lang w:eastAsia="ar-SA"/>
        </w:rPr>
        <w:t xml:space="preserve"> du label « Bio Pasifika »</w:t>
      </w:r>
    </w:p>
    <w:p w14:paraId="5AF32D62" w14:textId="33857F24" w:rsidR="000754CB" w:rsidRP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F10A2C">
        <w:rPr>
          <w:rFonts w:ascii="Wingdings" w:hAnsi="Wingdings" w:cstheme="minorHAnsi"/>
          <w:sz w:val="22"/>
          <w:szCs w:val="22"/>
        </w:rPr>
        <w:t></w:t>
      </w:r>
      <w:r>
        <w:rPr>
          <w:rFonts w:ascii="Wingdings" w:hAnsi="Wingdings" w:cstheme="minorHAnsi"/>
          <w:sz w:val="22"/>
          <w:szCs w:val="22"/>
        </w:rPr>
        <w:t></w:t>
      </w:r>
      <w:r w:rsidRPr="000754CB">
        <w:rPr>
          <w:rFonts w:asciiTheme="minorHAnsi" w:hAnsiTheme="minorHAnsi"/>
          <w:sz w:val="22"/>
          <w:szCs w:val="22"/>
          <w:lang w:eastAsia="ar-SA"/>
        </w:rPr>
        <w:t xml:space="preserve">Avis favorable à la </w:t>
      </w:r>
      <w:r w:rsidRPr="000754CB">
        <w:rPr>
          <w:rFonts w:asciiTheme="minorHAnsi" w:hAnsiTheme="minorHAnsi"/>
          <w:b/>
          <w:sz w:val="22"/>
          <w:szCs w:val="22"/>
          <w:lang w:eastAsia="ar-SA"/>
        </w:rPr>
        <w:t>reconduction</w:t>
      </w:r>
      <w:r w:rsidRPr="000754CB">
        <w:rPr>
          <w:rFonts w:asciiTheme="minorHAnsi" w:hAnsiTheme="minorHAnsi"/>
          <w:sz w:val="22"/>
          <w:szCs w:val="22"/>
          <w:lang w:eastAsia="ar-SA"/>
        </w:rPr>
        <w:t xml:space="preserve"> du label « Bio Pasifika »</w:t>
      </w:r>
    </w:p>
    <w:p w14:paraId="11800F7D" w14:textId="691C7CFC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F10A2C">
        <w:rPr>
          <w:rFonts w:ascii="Wingdings" w:hAnsi="Wingdings" w:cstheme="minorHAnsi"/>
          <w:sz w:val="22"/>
          <w:szCs w:val="22"/>
        </w:rPr>
        <w:t></w:t>
      </w:r>
      <w:r>
        <w:rPr>
          <w:rFonts w:ascii="Wingdings" w:hAnsi="Wingdings" w:cstheme="minorHAnsi"/>
          <w:sz w:val="22"/>
          <w:szCs w:val="22"/>
        </w:rPr>
        <w:t></w:t>
      </w:r>
      <w:r w:rsidRPr="000754CB">
        <w:rPr>
          <w:rFonts w:asciiTheme="minorHAnsi" w:hAnsiTheme="minorHAnsi"/>
          <w:sz w:val="22"/>
          <w:szCs w:val="22"/>
          <w:lang w:eastAsia="ar-SA"/>
        </w:rPr>
        <w:t xml:space="preserve">Avis </w:t>
      </w:r>
      <w:r w:rsidRPr="000754CB">
        <w:rPr>
          <w:rFonts w:asciiTheme="minorHAnsi" w:hAnsiTheme="minorHAnsi"/>
          <w:b/>
          <w:sz w:val="22"/>
          <w:szCs w:val="22"/>
          <w:lang w:eastAsia="ar-SA"/>
        </w:rPr>
        <w:t xml:space="preserve">Défavorable : </w:t>
      </w:r>
      <w:r w:rsidRPr="000754CB">
        <w:rPr>
          <w:rFonts w:asciiTheme="minorHAnsi" w:hAnsiTheme="minorHAnsi"/>
          <w:sz w:val="22"/>
          <w:szCs w:val="22"/>
          <w:lang w:eastAsia="ar-SA"/>
        </w:rPr>
        <w:t>Points critiques de non-conformité (Renseigner la feuille de non-conformité) </w:t>
      </w:r>
    </w:p>
    <w:p w14:paraId="2F8ED5DD" w14:textId="52A1D484" w:rsidR="00F10A2C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F10A2C">
        <w:rPr>
          <w:rFonts w:ascii="Wingdings" w:hAnsi="Wingdings" w:cstheme="minorHAnsi"/>
          <w:sz w:val="22"/>
          <w:szCs w:val="22"/>
        </w:rPr>
        <w:t></w:t>
      </w:r>
      <w:r>
        <w:rPr>
          <w:rFonts w:ascii="Wingdings" w:hAnsi="Wingdings" w:cstheme="minorHAnsi"/>
          <w:sz w:val="22"/>
          <w:szCs w:val="22"/>
        </w:rPr>
        <w:t></w:t>
      </w:r>
      <w:r w:rsidRPr="000754CB">
        <w:rPr>
          <w:rFonts w:asciiTheme="minorHAnsi" w:hAnsiTheme="minorHAnsi"/>
          <w:sz w:val="22"/>
          <w:szCs w:val="22"/>
          <w:lang w:eastAsia="ar-SA"/>
        </w:rPr>
        <w:t>Règlement de litiges auprès du comité de litige (Renseigner la feuille de traitement des litiges)</w:t>
      </w:r>
    </w:p>
    <w:p w14:paraId="73E30DEB" w14:textId="77777777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2A930DF" w14:textId="0CEC2A76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2A429" wp14:editId="33BA11ED">
                <wp:simplePos x="0" y="0"/>
                <wp:positionH relativeFrom="column">
                  <wp:posOffset>330835</wp:posOffset>
                </wp:positionH>
                <wp:positionV relativeFrom="paragraph">
                  <wp:posOffset>164509</wp:posOffset>
                </wp:positionV>
                <wp:extent cx="5494351" cy="0"/>
                <wp:effectExtent l="0" t="0" r="3048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3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7F011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05pt,12.95pt" to="458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353B53BA" w14:textId="56043FB7" w:rsidR="000754CB" w:rsidRPr="000754CB" w:rsidRDefault="000754CB" w:rsidP="000754C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22"/>
        </w:rPr>
        <w:t xml:space="preserve">Commentaires </w:t>
      </w:r>
      <w:r w:rsidRPr="000754CB">
        <w:rPr>
          <w:rFonts w:asciiTheme="minorHAnsi" w:hAnsiTheme="minorHAnsi" w:cs="Cambria"/>
          <w:b/>
          <w:bCs/>
          <w:kern w:val="1"/>
          <w:sz w:val="22"/>
          <w:szCs w:val="22"/>
          <w:lang w:val="x-none" w:eastAsia="ar-SA"/>
        </w:rPr>
        <w:t>:</w:t>
      </w:r>
    </w:p>
    <w:p w14:paraId="3D5E14B6" w14:textId="01B3966B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619E34BA" w14:textId="51468BC2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41DD732A" w14:textId="30C581DC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4139E47" w14:textId="2A3BB960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50437456" w14:textId="4007C7E0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58BA67C" w14:textId="29D639B2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2392AD57" w14:textId="23EB0272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9C99746" w14:textId="4A287FB9" w:rsidR="000754CB" w:rsidRDefault="000754CB" w:rsidP="000754CB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14:paraId="0EB8A6C4" w14:textId="7F7DB464" w:rsidR="000754CB" w:rsidRPr="000754CB" w:rsidRDefault="000754CB" w:rsidP="000754CB">
      <w:pPr>
        <w:suppressAutoHyphens/>
        <w:jc w:val="right"/>
        <w:rPr>
          <w:rFonts w:asciiTheme="minorHAnsi" w:hAnsiTheme="minorHAnsi"/>
          <w:b/>
          <w:i/>
          <w:sz w:val="22"/>
          <w:szCs w:val="22"/>
          <w:lang w:eastAsia="ar-SA"/>
        </w:rPr>
      </w:pPr>
      <w:r w:rsidRPr="000754CB">
        <w:rPr>
          <w:rFonts w:asciiTheme="minorHAnsi" w:hAnsiTheme="minorHAnsi"/>
          <w:b/>
          <w:i/>
          <w:sz w:val="22"/>
          <w:szCs w:val="22"/>
          <w:lang w:eastAsia="ar-SA"/>
        </w:rPr>
        <w:t>Signature du</w:t>
      </w:r>
      <w:r w:rsidR="00FF481D">
        <w:rPr>
          <w:rFonts w:asciiTheme="minorHAnsi" w:hAnsiTheme="minorHAnsi"/>
          <w:b/>
          <w:i/>
          <w:sz w:val="22"/>
          <w:szCs w:val="22"/>
          <w:lang w:eastAsia="ar-SA"/>
        </w:rPr>
        <w:t>/de la</w:t>
      </w:r>
      <w:r w:rsidRPr="000754CB">
        <w:rPr>
          <w:rFonts w:asciiTheme="minorHAnsi" w:hAnsiTheme="minorHAnsi"/>
          <w:b/>
          <w:i/>
          <w:sz w:val="22"/>
          <w:szCs w:val="22"/>
          <w:lang w:eastAsia="ar-SA"/>
        </w:rPr>
        <w:t xml:space="preserve"> </w:t>
      </w:r>
      <w:proofErr w:type="spellStart"/>
      <w:proofErr w:type="gramStart"/>
      <w:r w:rsidRPr="000754CB">
        <w:rPr>
          <w:rFonts w:asciiTheme="minorHAnsi" w:hAnsiTheme="minorHAnsi"/>
          <w:b/>
          <w:i/>
          <w:sz w:val="22"/>
          <w:szCs w:val="22"/>
          <w:lang w:eastAsia="ar-SA"/>
        </w:rPr>
        <w:t>chef.fe</w:t>
      </w:r>
      <w:proofErr w:type="spellEnd"/>
      <w:proofErr w:type="gramEnd"/>
      <w:r w:rsidRPr="000754CB">
        <w:rPr>
          <w:rFonts w:asciiTheme="minorHAnsi" w:hAnsiTheme="minorHAnsi"/>
          <w:b/>
          <w:i/>
          <w:sz w:val="22"/>
          <w:szCs w:val="22"/>
          <w:lang w:eastAsia="ar-SA"/>
        </w:rPr>
        <w:t xml:space="preserve"> du Groupe Local :</w:t>
      </w:r>
    </w:p>
    <w:p w14:paraId="1CD624FD" w14:textId="0C7DF850" w:rsidR="000754CB" w:rsidRDefault="000754CB" w:rsidP="000754CB">
      <w:pPr>
        <w:suppressAutoHyphens/>
        <w:jc w:val="right"/>
        <w:rPr>
          <w:rFonts w:asciiTheme="minorHAnsi" w:hAnsiTheme="minorHAnsi"/>
          <w:sz w:val="22"/>
          <w:szCs w:val="22"/>
          <w:lang w:eastAsia="ar-SA"/>
        </w:rPr>
      </w:pPr>
    </w:p>
    <w:p w14:paraId="57ABD640" w14:textId="5DA13AEE" w:rsidR="00FF481D" w:rsidRDefault="00FF481D" w:rsidP="000754CB">
      <w:pPr>
        <w:suppressAutoHyphens/>
        <w:jc w:val="right"/>
        <w:rPr>
          <w:rFonts w:asciiTheme="minorHAnsi" w:hAnsiTheme="minorHAnsi"/>
          <w:sz w:val="22"/>
          <w:szCs w:val="22"/>
          <w:lang w:eastAsia="ar-SA"/>
        </w:rPr>
      </w:pPr>
    </w:p>
    <w:p w14:paraId="302931C0" w14:textId="278BC589" w:rsidR="00FF481D" w:rsidRDefault="00FF481D" w:rsidP="000754CB">
      <w:pPr>
        <w:suppressAutoHyphens/>
        <w:jc w:val="right"/>
        <w:rPr>
          <w:rFonts w:asciiTheme="minorHAnsi" w:hAnsiTheme="minorHAnsi"/>
          <w:sz w:val="22"/>
          <w:szCs w:val="22"/>
          <w:lang w:eastAsia="ar-SA"/>
        </w:rPr>
      </w:pPr>
    </w:p>
    <w:p w14:paraId="03EBC64D" w14:textId="60D8550F" w:rsidR="00FF481D" w:rsidRPr="00FF481D" w:rsidRDefault="00FF481D" w:rsidP="00FF481D">
      <w:pPr>
        <w:suppressAutoHyphens/>
        <w:rPr>
          <w:rFonts w:asciiTheme="minorHAnsi" w:hAnsiTheme="minorHAnsi"/>
          <w:i/>
          <w:szCs w:val="22"/>
          <w:lang w:eastAsia="ar-SA"/>
        </w:rPr>
      </w:pPr>
      <w:r w:rsidRPr="00FF481D">
        <w:rPr>
          <w:rFonts w:asciiTheme="minorHAnsi" w:hAnsiTheme="minorHAnsi"/>
          <w:i/>
          <w:szCs w:val="22"/>
          <w:lang w:eastAsia="ar-SA"/>
        </w:rPr>
        <w:t>Joindre la feuille d’émargement de la réunion</w:t>
      </w:r>
    </w:p>
    <w:sectPr w:rsidR="00FF481D" w:rsidRPr="00FF481D" w:rsidSect="000754CB">
      <w:type w:val="continuous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F799" w14:textId="77777777" w:rsidR="00DE625F" w:rsidRDefault="00DE625F" w:rsidP="009414F4">
      <w:r>
        <w:separator/>
      </w:r>
    </w:p>
  </w:endnote>
  <w:endnote w:type="continuationSeparator" w:id="0">
    <w:p w14:paraId="01CD8372" w14:textId="77777777" w:rsidR="00DE625F" w:rsidRDefault="00DE625F" w:rsidP="009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F3D3" w14:textId="77777777" w:rsidR="00D817A1" w:rsidRPr="00FA3042" w:rsidRDefault="00960D2A" w:rsidP="006311CD">
    <w:pPr>
      <w:pStyle w:val="Pieddepage"/>
      <w:rPr>
        <w:color w:val="003399"/>
      </w:rPr>
    </w:pPr>
    <w:r>
      <w:rPr>
        <w:color w:val="00FF00"/>
      </w:rPr>
      <w:pict w14:anchorId="1D703A1C">
        <v:rect id="_x0000_i1025" style="width:453.6pt;height:.8pt" o:hralign="center" o:hrstd="t" o:hrnoshade="t" o:hr="t" fillcolor="lime" stroked="f"/>
      </w:pict>
    </w:r>
  </w:p>
  <w:p w14:paraId="519CE6EA" w14:textId="2779E522" w:rsidR="00D817A1" w:rsidRPr="00682012" w:rsidRDefault="0000488A" w:rsidP="0000488A">
    <w:pPr>
      <w:tabs>
        <w:tab w:val="left" w:pos="2628"/>
        <w:tab w:val="right" w:pos="9072"/>
      </w:tabs>
      <w:rPr>
        <w:sz w:val="18"/>
        <w:szCs w:val="18"/>
      </w:rPr>
    </w:pPr>
    <w:r w:rsidRPr="0000488A">
      <w:t>Ce document est à usage interne et ne peut être diffusé sans l’ac</w:t>
    </w:r>
    <w:r>
      <w:t>cord du Groupe Local</w:t>
    </w:r>
    <w:r>
      <w:tab/>
    </w:r>
    <w:r>
      <w:tab/>
    </w:r>
    <w:r w:rsidRPr="0000488A">
      <w:t xml:space="preserve"> </w:t>
    </w:r>
    <w:r w:rsidR="00D817A1" w:rsidRPr="00E6337F">
      <w:rPr>
        <w:rFonts w:asciiTheme="minorHAnsi" w:hAnsiTheme="minorHAnsi" w:cstheme="minorHAnsi"/>
        <w:b/>
        <w:szCs w:val="18"/>
      </w:rPr>
      <w:fldChar w:fldCharType="begin"/>
    </w:r>
    <w:r w:rsidR="00D817A1" w:rsidRPr="00E6337F">
      <w:rPr>
        <w:rFonts w:asciiTheme="minorHAnsi" w:hAnsiTheme="minorHAnsi" w:cstheme="minorHAnsi"/>
        <w:b/>
        <w:szCs w:val="18"/>
      </w:rPr>
      <w:instrText xml:space="preserve"> PAGE </w:instrText>
    </w:r>
    <w:r w:rsidR="00D817A1" w:rsidRPr="00E6337F">
      <w:rPr>
        <w:rFonts w:asciiTheme="minorHAnsi" w:hAnsiTheme="minorHAnsi" w:cstheme="minorHAnsi"/>
        <w:b/>
        <w:szCs w:val="18"/>
      </w:rPr>
      <w:fldChar w:fldCharType="separate"/>
    </w:r>
    <w:r>
      <w:rPr>
        <w:rFonts w:asciiTheme="minorHAnsi" w:hAnsiTheme="minorHAnsi" w:cstheme="minorHAnsi"/>
        <w:b/>
        <w:noProof/>
        <w:szCs w:val="18"/>
      </w:rPr>
      <w:t>1</w:t>
    </w:r>
    <w:r w:rsidR="00D817A1" w:rsidRPr="00E6337F">
      <w:rPr>
        <w:rFonts w:asciiTheme="minorHAnsi" w:hAnsiTheme="minorHAnsi" w:cstheme="minorHAnsi"/>
        <w:b/>
        <w:szCs w:val="18"/>
      </w:rPr>
      <w:fldChar w:fldCharType="end"/>
    </w:r>
    <w:r w:rsidR="00D817A1" w:rsidRPr="009E0897">
      <w:rPr>
        <w:rFonts w:asciiTheme="minorHAnsi" w:hAnsiTheme="minorHAnsi" w:cstheme="minorHAnsi"/>
        <w:b/>
        <w:szCs w:val="18"/>
      </w:rPr>
      <w:t>/</w:t>
    </w:r>
    <w:r w:rsidR="00D817A1" w:rsidRPr="00E6337F">
      <w:rPr>
        <w:rFonts w:asciiTheme="minorHAnsi" w:hAnsiTheme="minorHAnsi" w:cstheme="minorHAnsi"/>
        <w:b/>
        <w:szCs w:val="18"/>
      </w:rPr>
      <w:fldChar w:fldCharType="begin"/>
    </w:r>
    <w:r w:rsidR="00D817A1" w:rsidRPr="00E6337F">
      <w:rPr>
        <w:rFonts w:asciiTheme="minorHAnsi" w:hAnsiTheme="minorHAnsi" w:cstheme="minorHAnsi"/>
        <w:b/>
        <w:szCs w:val="18"/>
      </w:rPr>
      <w:instrText xml:space="preserve"> NUMPAGES </w:instrText>
    </w:r>
    <w:r w:rsidR="00D817A1" w:rsidRPr="00E6337F">
      <w:rPr>
        <w:rFonts w:asciiTheme="minorHAnsi" w:hAnsiTheme="minorHAnsi" w:cstheme="minorHAnsi"/>
        <w:b/>
        <w:szCs w:val="18"/>
      </w:rPr>
      <w:fldChar w:fldCharType="separate"/>
    </w:r>
    <w:r>
      <w:rPr>
        <w:rFonts w:asciiTheme="minorHAnsi" w:hAnsiTheme="minorHAnsi" w:cstheme="minorHAnsi"/>
        <w:b/>
        <w:noProof/>
        <w:szCs w:val="18"/>
      </w:rPr>
      <w:t>1</w:t>
    </w:r>
    <w:r w:rsidR="00D817A1" w:rsidRPr="00E6337F">
      <w:rPr>
        <w:rFonts w:asciiTheme="minorHAnsi" w:hAnsiTheme="minorHAnsi" w:cstheme="minorHAnsi"/>
        <w:b/>
        <w:szCs w:val="18"/>
      </w:rPr>
      <w:fldChar w:fldCharType="end"/>
    </w:r>
  </w:p>
  <w:p w14:paraId="6005A4B8" w14:textId="77777777" w:rsidR="00707D7A" w:rsidRDefault="00707D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35F65" w14:textId="77777777" w:rsidR="00DE625F" w:rsidRDefault="00DE625F" w:rsidP="009414F4">
      <w:r>
        <w:separator/>
      </w:r>
    </w:p>
  </w:footnote>
  <w:footnote w:type="continuationSeparator" w:id="0">
    <w:p w14:paraId="3B0F2B8C" w14:textId="77777777" w:rsidR="00DE625F" w:rsidRDefault="00DE625F" w:rsidP="0094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9"/>
      <w:gridCol w:w="4635"/>
      <w:gridCol w:w="2938"/>
    </w:tblGrid>
    <w:tr w:rsidR="00D817A1" w:rsidRPr="00161AE7" w14:paraId="3F950E81" w14:textId="77777777" w:rsidTr="001F5DEE">
      <w:trPr>
        <w:trHeight w:val="983"/>
      </w:trPr>
      <w:tc>
        <w:tcPr>
          <w:tcW w:w="1113" w:type="pct"/>
          <w:tc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</w:tcBorders>
        </w:tcPr>
        <w:p w14:paraId="0952484C" w14:textId="77777777" w:rsidR="00D817A1" w:rsidRPr="00161AE7" w:rsidRDefault="00D817A1" w:rsidP="009414F4">
          <w:pPr>
            <w:pStyle w:val="En-tte"/>
            <w:spacing w:before="120" w:after="120"/>
            <w:jc w:val="both"/>
            <w:rPr>
              <w:rFonts w:asciiTheme="minorHAnsi" w:hAnsiTheme="minorHAnsi" w:cstheme="minorHAnsi"/>
              <w:b/>
              <w:color w:val="404040"/>
              <w:sz w:val="40"/>
              <w:szCs w:val="40"/>
            </w:rPr>
          </w:pPr>
          <w:r w:rsidRPr="00161AE7">
            <w:rPr>
              <w:rFonts w:asciiTheme="minorHAnsi" w:hAnsiTheme="minorHAnsi" w:cstheme="minorHAnsi"/>
              <w:b/>
              <w:noProof/>
              <w:color w:val="404040"/>
              <w:sz w:val="40"/>
              <w:szCs w:val="40"/>
            </w:rPr>
            <w:drawing>
              <wp:inline distT="0" distB="0" distL="0" distR="0" wp14:anchorId="5277052A" wp14:editId="3B0E0F20">
                <wp:extent cx="1231900" cy="609600"/>
                <wp:effectExtent l="0" t="0" r="6350" b="0"/>
                <wp:docPr id="1" name="Image 1" descr="C:\Users\hocqu\Pictures\logo-bio-caledoni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cqu\Pictures\logo-bio-caledonia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9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1239209D" w14:textId="77777777" w:rsidR="00C063C9" w:rsidRDefault="00F10A2C" w:rsidP="001F5DEE">
          <w:pPr>
            <w:pStyle w:val="En-tte"/>
            <w:spacing w:before="120" w:after="120"/>
            <w:jc w:val="center"/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  <w:t>GRILLE DE DECISION</w:t>
          </w:r>
        </w:p>
        <w:p w14:paraId="34AC3B6A" w14:textId="2074AAA7" w:rsidR="00F10A2C" w:rsidRPr="00161AE7" w:rsidRDefault="00F10A2C" w:rsidP="001F5DEE">
          <w:pPr>
            <w:pStyle w:val="En-tte"/>
            <w:spacing w:before="120" w:after="120"/>
            <w:jc w:val="center"/>
            <w:rPr>
              <w:rFonts w:asciiTheme="minorHAnsi" w:hAnsiTheme="minorHAnsi" w:cstheme="minorHAnsi"/>
              <w:b/>
              <w:color w:val="404040"/>
            </w:rPr>
          </w:pPr>
          <w:r>
            <w:rPr>
              <w:rFonts w:asciiTheme="minorHAnsi" w:hAnsiTheme="minorHAnsi" w:cstheme="minorHAnsi"/>
              <w:b/>
              <w:caps/>
              <w:color w:val="404040"/>
              <w:sz w:val="28"/>
              <w:szCs w:val="28"/>
            </w:rPr>
            <w:t>GROUPE LOCAL</w:t>
          </w:r>
        </w:p>
      </w:tc>
      <w:tc>
        <w:tcPr>
          <w:tcW w:w="1508" w:type="pct"/>
          <w:tcBorders>
            <w:top w:val="single" w:sz="4" w:space="0" w:color="404040"/>
            <w:left w:val="single" w:sz="4" w:space="0" w:color="404040"/>
            <w:right w:val="single" w:sz="4" w:space="0" w:color="404040"/>
          </w:tcBorders>
          <w:vAlign w:val="center"/>
        </w:tcPr>
        <w:p w14:paraId="3224A34E" w14:textId="78A042C5" w:rsidR="00E839C4" w:rsidRDefault="00E839C4" w:rsidP="001F5DEE">
          <w:pPr>
            <w:pStyle w:val="En-tte"/>
            <w:spacing w:before="120"/>
            <w:jc w:val="center"/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</w:pPr>
          <w:proofErr w:type="spellStart"/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BIO_</w:t>
          </w:r>
          <w:r w:rsidR="00F10A2C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LAB</w:t>
          </w:r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_</w:t>
          </w:r>
          <w:r w:rsidR="00017BB8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FOR</w:t>
          </w:r>
          <w:r w:rsidRPr="00E839C4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_</w:t>
          </w:r>
          <w:r w:rsidR="00F10A2C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>grille</w:t>
          </w:r>
          <w:proofErr w:type="spellEnd"/>
          <w:r w:rsidR="00F10A2C">
            <w:rPr>
              <w:rFonts w:asciiTheme="minorHAnsi" w:hAnsiTheme="minorHAnsi" w:cstheme="minorHAnsi"/>
              <w:b/>
              <w:bCs/>
              <w:color w:val="404040"/>
              <w:sz w:val="16"/>
              <w:szCs w:val="16"/>
            </w:rPr>
            <w:t xml:space="preserve"> décision</w:t>
          </w:r>
        </w:p>
        <w:p w14:paraId="5AAA1942" w14:textId="56DB4D09" w:rsidR="00D817A1" w:rsidRPr="00161AE7" w:rsidRDefault="00D817A1" w:rsidP="00E839C4">
          <w:pPr>
            <w:pStyle w:val="En-tte"/>
            <w:spacing w:before="120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</w:rPr>
          </w:pPr>
          <w:r w:rsidRPr="00161AE7">
            <w:rPr>
              <w:rFonts w:asciiTheme="minorHAnsi" w:hAnsiTheme="minorHAnsi" w:cstheme="minorHAnsi"/>
              <w:color w:val="404040"/>
              <w:sz w:val="16"/>
              <w:szCs w:val="16"/>
            </w:rPr>
            <w:t>V</w:t>
          </w: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 xml:space="preserve">ersion </w:t>
          </w:r>
          <w:r w:rsidR="00F10A2C">
            <w:rPr>
              <w:rFonts w:asciiTheme="minorHAnsi" w:hAnsiTheme="minorHAnsi" w:cstheme="minorHAnsi"/>
              <w:color w:val="404040"/>
              <w:sz w:val="16"/>
              <w:szCs w:val="16"/>
            </w:rPr>
            <w:t>5</w:t>
          </w:r>
        </w:p>
        <w:p w14:paraId="4E702700" w14:textId="61FC85F9" w:rsidR="00D817A1" w:rsidRPr="00161AE7" w:rsidRDefault="00F10A2C" w:rsidP="00F10A2C">
          <w:pPr>
            <w:pStyle w:val="En-tte"/>
            <w:jc w:val="center"/>
            <w:rPr>
              <w:rFonts w:asciiTheme="minorHAnsi" w:hAnsiTheme="minorHAnsi" w:cstheme="minorHAnsi"/>
              <w:color w:val="404040"/>
              <w:sz w:val="16"/>
              <w:szCs w:val="16"/>
            </w:rPr>
          </w:pPr>
          <w:r>
            <w:rPr>
              <w:rFonts w:asciiTheme="minorHAnsi" w:hAnsiTheme="minorHAnsi" w:cstheme="minorHAnsi"/>
              <w:color w:val="404040"/>
              <w:sz w:val="16"/>
              <w:szCs w:val="16"/>
            </w:rPr>
            <w:t>28/01/2020</w:t>
          </w:r>
        </w:p>
      </w:tc>
    </w:tr>
  </w:tbl>
  <w:p w14:paraId="37DCE871" w14:textId="77777777" w:rsidR="00D817A1" w:rsidRDefault="00D817A1">
    <w:pPr>
      <w:pStyle w:val="En-tte"/>
    </w:pPr>
  </w:p>
  <w:p w14:paraId="0611A401" w14:textId="77777777" w:rsidR="00707D7A" w:rsidRDefault="00707D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300352"/>
    <w:multiLevelType w:val="hybridMultilevel"/>
    <w:tmpl w:val="4B8223B0"/>
    <w:lvl w:ilvl="0" w:tplc="2FCE5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42D91"/>
    <w:multiLevelType w:val="multilevel"/>
    <w:tmpl w:val="9E22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D667AD"/>
    <w:multiLevelType w:val="hybridMultilevel"/>
    <w:tmpl w:val="D6EA63C8"/>
    <w:lvl w:ilvl="0" w:tplc="AD1A3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B60C0"/>
    <w:multiLevelType w:val="multilevel"/>
    <w:tmpl w:val="EE18D0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B17CE0"/>
    <w:multiLevelType w:val="hybridMultilevel"/>
    <w:tmpl w:val="3D4860E8"/>
    <w:lvl w:ilvl="0" w:tplc="0DA275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6BB"/>
    <w:multiLevelType w:val="hybridMultilevel"/>
    <w:tmpl w:val="19067D2E"/>
    <w:lvl w:ilvl="0" w:tplc="5DD07A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2131B"/>
    <w:multiLevelType w:val="multilevel"/>
    <w:tmpl w:val="4356B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C45F35"/>
    <w:multiLevelType w:val="multilevel"/>
    <w:tmpl w:val="A20A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F544E2"/>
    <w:multiLevelType w:val="hybridMultilevel"/>
    <w:tmpl w:val="AFAE232C"/>
    <w:lvl w:ilvl="0" w:tplc="CDEA24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4F9C"/>
    <w:multiLevelType w:val="multilevel"/>
    <w:tmpl w:val="C1AEE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253F4F"/>
    <w:multiLevelType w:val="hybridMultilevel"/>
    <w:tmpl w:val="CF1AB5B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7AE"/>
    <w:multiLevelType w:val="hybridMultilevel"/>
    <w:tmpl w:val="4596036A"/>
    <w:lvl w:ilvl="0" w:tplc="27D2ED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534DAC"/>
    <w:multiLevelType w:val="hybridMultilevel"/>
    <w:tmpl w:val="ED5EE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CA6"/>
    <w:multiLevelType w:val="hybridMultilevel"/>
    <w:tmpl w:val="1DA24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94CA5"/>
    <w:multiLevelType w:val="multilevel"/>
    <w:tmpl w:val="264A5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7923916"/>
    <w:multiLevelType w:val="hybridMultilevel"/>
    <w:tmpl w:val="374CCDD0"/>
    <w:lvl w:ilvl="0" w:tplc="1F76591A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E3756"/>
    <w:multiLevelType w:val="hybridMultilevel"/>
    <w:tmpl w:val="5D202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A1536"/>
    <w:multiLevelType w:val="hybridMultilevel"/>
    <w:tmpl w:val="D5D63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37A90"/>
    <w:multiLevelType w:val="multilevel"/>
    <w:tmpl w:val="4E98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EA45DB"/>
    <w:multiLevelType w:val="hybridMultilevel"/>
    <w:tmpl w:val="6A8CEBC8"/>
    <w:lvl w:ilvl="0" w:tplc="7AF0DE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A5821"/>
    <w:multiLevelType w:val="hybridMultilevel"/>
    <w:tmpl w:val="6924F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24E04"/>
    <w:multiLevelType w:val="multilevel"/>
    <w:tmpl w:val="4D005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B881E80"/>
    <w:multiLevelType w:val="hybridMultilevel"/>
    <w:tmpl w:val="536EF352"/>
    <w:lvl w:ilvl="0" w:tplc="DB5E29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660129"/>
    <w:multiLevelType w:val="hybridMultilevel"/>
    <w:tmpl w:val="5DC82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E1A0C"/>
    <w:multiLevelType w:val="multilevel"/>
    <w:tmpl w:val="DD4AF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F261A45"/>
    <w:multiLevelType w:val="multilevel"/>
    <w:tmpl w:val="02606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4F595F"/>
    <w:multiLevelType w:val="hybridMultilevel"/>
    <w:tmpl w:val="2FDC69D8"/>
    <w:lvl w:ilvl="0" w:tplc="5F2226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0F0FB0"/>
    <w:multiLevelType w:val="multilevel"/>
    <w:tmpl w:val="29A0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EC74E8C"/>
    <w:multiLevelType w:val="multilevel"/>
    <w:tmpl w:val="272C3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05A1DE4"/>
    <w:multiLevelType w:val="hybridMultilevel"/>
    <w:tmpl w:val="1A929EB6"/>
    <w:lvl w:ilvl="0" w:tplc="39D05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9326F"/>
    <w:multiLevelType w:val="hybridMultilevel"/>
    <w:tmpl w:val="17BAB8B8"/>
    <w:lvl w:ilvl="0" w:tplc="175224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C85BB6"/>
    <w:multiLevelType w:val="multilevel"/>
    <w:tmpl w:val="1FBA8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DA106AB"/>
    <w:multiLevelType w:val="multilevel"/>
    <w:tmpl w:val="FEF00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8650BD"/>
    <w:multiLevelType w:val="hybridMultilevel"/>
    <w:tmpl w:val="E08AA4FC"/>
    <w:lvl w:ilvl="0" w:tplc="5D9C8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951E5"/>
    <w:multiLevelType w:val="multilevel"/>
    <w:tmpl w:val="194A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00676D7"/>
    <w:multiLevelType w:val="multilevel"/>
    <w:tmpl w:val="BD54F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651F10"/>
    <w:multiLevelType w:val="multilevel"/>
    <w:tmpl w:val="D5A25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0DF750A"/>
    <w:multiLevelType w:val="multilevel"/>
    <w:tmpl w:val="865C0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2BC74A4"/>
    <w:multiLevelType w:val="hybridMultilevel"/>
    <w:tmpl w:val="C254A9AA"/>
    <w:lvl w:ilvl="0" w:tplc="343E87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55EF"/>
    <w:multiLevelType w:val="hybridMultilevel"/>
    <w:tmpl w:val="4A1A33CA"/>
    <w:lvl w:ilvl="0" w:tplc="919C9D70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465A6D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F0E0A"/>
    <w:multiLevelType w:val="multilevel"/>
    <w:tmpl w:val="7B5AA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51E4FF7"/>
    <w:multiLevelType w:val="hybridMultilevel"/>
    <w:tmpl w:val="E7404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C2F7D"/>
    <w:multiLevelType w:val="multilevel"/>
    <w:tmpl w:val="17E05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C91243C"/>
    <w:multiLevelType w:val="multilevel"/>
    <w:tmpl w:val="7368C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284849"/>
    <w:multiLevelType w:val="multilevel"/>
    <w:tmpl w:val="B240E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E98520C"/>
    <w:multiLevelType w:val="multilevel"/>
    <w:tmpl w:val="BFA0E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621B59"/>
    <w:multiLevelType w:val="multilevel"/>
    <w:tmpl w:val="CD7CBC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40"/>
  </w:num>
  <w:num w:numId="3">
    <w:abstractNumId w:val="13"/>
  </w:num>
  <w:num w:numId="4">
    <w:abstractNumId w:val="14"/>
  </w:num>
  <w:num w:numId="5">
    <w:abstractNumId w:val="30"/>
  </w:num>
  <w:num w:numId="6">
    <w:abstractNumId w:val="28"/>
  </w:num>
  <w:num w:numId="7">
    <w:abstractNumId w:val="2"/>
  </w:num>
  <w:num w:numId="8">
    <w:abstractNumId w:val="35"/>
  </w:num>
  <w:num w:numId="9">
    <w:abstractNumId w:val="41"/>
  </w:num>
  <w:num w:numId="10">
    <w:abstractNumId w:val="7"/>
  </w:num>
  <w:num w:numId="11">
    <w:abstractNumId w:val="19"/>
  </w:num>
  <w:num w:numId="12">
    <w:abstractNumId w:val="26"/>
  </w:num>
  <w:num w:numId="13">
    <w:abstractNumId w:val="11"/>
  </w:num>
  <w:num w:numId="14">
    <w:abstractNumId w:val="33"/>
  </w:num>
  <w:num w:numId="15">
    <w:abstractNumId w:val="38"/>
  </w:num>
  <w:num w:numId="16">
    <w:abstractNumId w:val="32"/>
  </w:num>
  <w:num w:numId="17">
    <w:abstractNumId w:val="43"/>
  </w:num>
  <w:num w:numId="18">
    <w:abstractNumId w:val="8"/>
  </w:num>
  <w:num w:numId="19">
    <w:abstractNumId w:val="45"/>
  </w:num>
  <w:num w:numId="20">
    <w:abstractNumId w:val="37"/>
  </w:num>
  <w:num w:numId="21">
    <w:abstractNumId w:val="9"/>
  </w:num>
  <w:num w:numId="22">
    <w:abstractNumId w:val="10"/>
  </w:num>
  <w:num w:numId="23">
    <w:abstractNumId w:val="22"/>
  </w:num>
  <w:num w:numId="24">
    <w:abstractNumId w:val="29"/>
  </w:num>
  <w:num w:numId="25">
    <w:abstractNumId w:val="15"/>
  </w:num>
  <w:num w:numId="26">
    <w:abstractNumId w:val="44"/>
  </w:num>
  <w:num w:numId="27">
    <w:abstractNumId w:val="4"/>
  </w:num>
  <w:num w:numId="28">
    <w:abstractNumId w:val="34"/>
  </w:num>
  <w:num w:numId="29">
    <w:abstractNumId w:val="20"/>
  </w:num>
  <w:num w:numId="30">
    <w:abstractNumId w:val="47"/>
  </w:num>
  <w:num w:numId="31">
    <w:abstractNumId w:val="39"/>
  </w:num>
  <w:num w:numId="32">
    <w:abstractNumId w:val="36"/>
  </w:num>
  <w:num w:numId="33">
    <w:abstractNumId w:val="25"/>
  </w:num>
  <w:num w:numId="34">
    <w:abstractNumId w:val="46"/>
  </w:num>
  <w:num w:numId="35">
    <w:abstractNumId w:val="18"/>
  </w:num>
  <w:num w:numId="36">
    <w:abstractNumId w:val="3"/>
  </w:num>
  <w:num w:numId="37">
    <w:abstractNumId w:val="5"/>
  </w:num>
  <w:num w:numId="38">
    <w:abstractNumId w:val="17"/>
  </w:num>
  <w:num w:numId="39">
    <w:abstractNumId w:val="12"/>
  </w:num>
  <w:num w:numId="40">
    <w:abstractNumId w:val="1"/>
  </w:num>
  <w:num w:numId="41">
    <w:abstractNumId w:val="23"/>
  </w:num>
  <w:num w:numId="42">
    <w:abstractNumId w:val="27"/>
  </w:num>
  <w:num w:numId="43">
    <w:abstractNumId w:val="6"/>
  </w:num>
  <w:num w:numId="44">
    <w:abstractNumId w:val="31"/>
  </w:num>
  <w:num w:numId="45">
    <w:abstractNumId w:val="24"/>
  </w:num>
  <w:num w:numId="46">
    <w:abstractNumId w:val="21"/>
  </w:num>
  <w:num w:numId="47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ED"/>
    <w:rsid w:val="00000153"/>
    <w:rsid w:val="0000488A"/>
    <w:rsid w:val="00006DC0"/>
    <w:rsid w:val="00015251"/>
    <w:rsid w:val="00017A67"/>
    <w:rsid w:val="00017BB8"/>
    <w:rsid w:val="0002392E"/>
    <w:rsid w:val="000258F8"/>
    <w:rsid w:val="00032BBF"/>
    <w:rsid w:val="00033D96"/>
    <w:rsid w:val="00037085"/>
    <w:rsid w:val="000405CC"/>
    <w:rsid w:val="0004655F"/>
    <w:rsid w:val="00052CA9"/>
    <w:rsid w:val="00060427"/>
    <w:rsid w:val="0006756C"/>
    <w:rsid w:val="000754CB"/>
    <w:rsid w:val="0008226E"/>
    <w:rsid w:val="00093833"/>
    <w:rsid w:val="000A2295"/>
    <w:rsid w:val="000C0CEE"/>
    <w:rsid w:val="000D05EA"/>
    <w:rsid w:val="000D1BEA"/>
    <w:rsid w:val="000D60BF"/>
    <w:rsid w:val="000E4B0E"/>
    <w:rsid w:val="000F0868"/>
    <w:rsid w:val="000F3DAC"/>
    <w:rsid w:val="00100635"/>
    <w:rsid w:val="0010109D"/>
    <w:rsid w:val="00120F39"/>
    <w:rsid w:val="00125478"/>
    <w:rsid w:val="00134968"/>
    <w:rsid w:val="00157656"/>
    <w:rsid w:val="00161AE7"/>
    <w:rsid w:val="001620AA"/>
    <w:rsid w:val="00171615"/>
    <w:rsid w:val="001739DB"/>
    <w:rsid w:val="001947B4"/>
    <w:rsid w:val="00194B8A"/>
    <w:rsid w:val="001A09A7"/>
    <w:rsid w:val="001A5A1A"/>
    <w:rsid w:val="001A5D42"/>
    <w:rsid w:val="001C2191"/>
    <w:rsid w:val="001C354F"/>
    <w:rsid w:val="001C48FD"/>
    <w:rsid w:val="001E41E9"/>
    <w:rsid w:val="001F0279"/>
    <w:rsid w:val="001F2755"/>
    <w:rsid w:val="001F2F9E"/>
    <w:rsid w:val="001F5DEE"/>
    <w:rsid w:val="00216844"/>
    <w:rsid w:val="002339E9"/>
    <w:rsid w:val="002341EE"/>
    <w:rsid w:val="00247021"/>
    <w:rsid w:val="00254CFF"/>
    <w:rsid w:val="002553B9"/>
    <w:rsid w:val="002627B2"/>
    <w:rsid w:val="00292877"/>
    <w:rsid w:val="002A6300"/>
    <w:rsid w:val="002B1DF7"/>
    <w:rsid w:val="002B3077"/>
    <w:rsid w:val="002B4F74"/>
    <w:rsid w:val="002D5A32"/>
    <w:rsid w:val="002D5A54"/>
    <w:rsid w:val="00307CC4"/>
    <w:rsid w:val="00316BB7"/>
    <w:rsid w:val="00341218"/>
    <w:rsid w:val="003463C6"/>
    <w:rsid w:val="00363C07"/>
    <w:rsid w:val="00365F94"/>
    <w:rsid w:val="00377722"/>
    <w:rsid w:val="003B1220"/>
    <w:rsid w:val="003B2FEA"/>
    <w:rsid w:val="003C24BE"/>
    <w:rsid w:val="003D66EE"/>
    <w:rsid w:val="003D73DC"/>
    <w:rsid w:val="003E0A26"/>
    <w:rsid w:val="003E0E0E"/>
    <w:rsid w:val="003F346C"/>
    <w:rsid w:val="00417EC6"/>
    <w:rsid w:val="00421A31"/>
    <w:rsid w:val="00422275"/>
    <w:rsid w:val="00431690"/>
    <w:rsid w:val="00436CAE"/>
    <w:rsid w:val="004479CC"/>
    <w:rsid w:val="00450E02"/>
    <w:rsid w:val="00454B75"/>
    <w:rsid w:val="00474744"/>
    <w:rsid w:val="004853B1"/>
    <w:rsid w:val="004C281D"/>
    <w:rsid w:val="004D1F9A"/>
    <w:rsid w:val="004D2B06"/>
    <w:rsid w:val="004E6DF0"/>
    <w:rsid w:val="005014FF"/>
    <w:rsid w:val="0050421E"/>
    <w:rsid w:val="00507DCB"/>
    <w:rsid w:val="005375AD"/>
    <w:rsid w:val="00537717"/>
    <w:rsid w:val="00540612"/>
    <w:rsid w:val="00546B73"/>
    <w:rsid w:val="005637BB"/>
    <w:rsid w:val="00570DF6"/>
    <w:rsid w:val="005750D5"/>
    <w:rsid w:val="005753E4"/>
    <w:rsid w:val="00590E54"/>
    <w:rsid w:val="00591C16"/>
    <w:rsid w:val="00597932"/>
    <w:rsid w:val="00597C8C"/>
    <w:rsid w:val="005A214D"/>
    <w:rsid w:val="005B5669"/>
    <w:rsid w:val="005B568A"/>
    <w:rsid w:val="005D0534"/>
    <w:rsid w:val="005D7FE0"/>
    <w:rsid w:val="005E3CFE"/>
    <w:rsid w:val="005E56CC"/>
    <w:rsid w:val="006047CC"/>
    <w:rsid w:val="006053ED"/>
    <w:rsid w:val="00606708"/>
    <w:rsid w:val="006073D2"/>
    <w:rsid w:val="00611FB8"/>
    <w:rsid w:val="00616BC0"/>
    <w:rsid w:val="006230BB"/>
    <w:rsid w:val="00627EDC"/>
    <w:rsid w:val="006311CD"/>
    <w:rsid w:val="00632ACE"/>
    <w:rsid w:val="00637122"/>
    <w:rsid w:val="00637C3E"/>
    <w:rsid w:val="006528D3"/>
    <w:rsid w:val="006529CF"/>
    <w:rsid w:val="00656E5E"/>
    <w:rsid w:val="00665626"/>
    <w:rsid w:val="00665B6B"/>
    <w:rsid w:val="00667B73"/>
    <w:rsid w:val="006743CB"/>
    <w:rsid w:val="006751C9"/>
    <w:rsid w:val="00682012"/>
    <w:rsid w:val="00690C2B"/>
    <w:rsid w:val="00694329"/>
    <w:rsid w:val="00695565"/>
    <w:rsid w:val="006A013A"/>
    <w:rsid w:val="006A042F"/>
    <w:rsid w:val="006A1C18"/>
    <w:rsid w:val="006A2BFF"/>
    <w:rsid w:val="006A4E00"/>
    <w:rsid w:val="006A7E8E"/>
    <w:rsid w:val="006B0593"/>
    <w:rsid w:val="006B093A"/>
    <w:rsid w:val="006B2734"/>
    <w:rsid w:val="006B448F"/>
    <w:rsid w:val="006C2EC2"/>
    <w:rsid w:val="006D5F7E"/>
    <w:rsid w:val="006E7473"/>
    <w:rsid w:val="006F77DD"/>
    <w:rsid w:val="00700D9A"/>
    <w:rsid w:val="00700DDE"/>
    <w:rsid w:val="007024DA"/>
    <w:rsid w:val="00707D7A"/>
    <w:rsid w:val="00712F9C"/>
    <w:rsid w:val="00714492"/>
    <w:rsid w:val="00716BF9"/>
    <w:rsid w:val="00737A7D"/>
    <w:rsid w:val="00743616"/>
    <w:rsid w:val="00754041"/>
    <w:rsid w:val="007564B5"/>
    <w:rsid w:val="007648B3"/>
    <w:rsid w:val="00767F20"/>
    <w:rsid w:val="007744BA"/>
    <w:rsid w:val="00783384"/>
    <w:rsid w:val="007C1215"/>
    <w:rsid w:val="007D364E"/>
    <w:rsid w:val="007D3D44"/>
    <w:rsid w:val="007E5F50"/>
    <w:rsid w:val="007F4B9B"/>
    <w:rsid w:val="00804466"/>
    <w:rsid w:val="00811F7B"/>
    <w:rsid w:val="008160BF"/>
    <w:rsid w:val="008258A1"/>
    <w:rsid w:val="00825E36"/>
    <w:rsid w:val="008278E3"/>
    <w:rsid w:val="00830FA9"/>
    <w:rsid w:val="00834024"/>
    <w:rsid w:val="00843F88"/>
    <w:rsid w:val="00853205"/>
    <w:rsid w:val="008600D9"/>
    <w:rsid w:val="0086236B"/>
    <w:rsid w:val="00872E22"/>
    <w:rsid w:val="00896572"/>
    <w:rsid w:val="008A4276"/>
    <w:rsid w:val="008A5C2B"/>
    <w:rsid w:val="008B3A5E"/>
    <w:rsid w:val="008C5A55"/>
    <w:rsid w:val="008D3790"/>
    <w:rsid w:val="008F0051"/>
    <w:rsid w:val="009062BA"/>
    <w:rsid w:val="00921801"/>
    <w:rsid w:val="009339AD"/>
    <w:rsid w:val="009414F4"/>
    <w:rsid w:val="00944298"/>
    <w:rsid w:val="009568CF"/>
    <w:rsid w:val="00960D2A"/>
    <w:rsid w:val="009634EC"/>
    <w:rsid w:val="009709F0"/>
    <w:rsid w:val="00974D10"/>
    <w:rsid w:val="009A1785"/>
    <w:rsid w:val="009A2F57"/>
    <w:rsid w:val="009A496D"/>
    <w:rsid w:val="009B17AF"/>
    <w:rsid w:val="009B53EC"/>
    <w:rsid w:val="009C105B"/>
    <w:rsid w:val="009E0897"/>
    <w:rsid w:val="009E2956"/>
    <w:rsid w:val="009E586C"/>
    <w:rsid w:val="009E5FED"/>
    <w:rsid w:val="009E7963"/>
    <w:rsid w:val="00A03151"/>
    <w:rsid w:val="00A300BB"/>
    <w:rsid w:val="00A40933"/>
    <w:rsid w:val="00A42035"/>
    <w:rsid w:val="00A44D10"/>
    <w:rsid w:val="00A578E9"/>
    <w:rsid w:val="00A634DC"/>
    <w:rsid w:val="00A70181"/>
    <w:rsid w:val="00A713EC"/>
    <w:rsid w:val="00A82CC6"/>
    <w:rsid w:val="00A928A3"/>
    <w:rsid w:val="00AB0323"/>
    <w:rsid w:val="00AB560B"/>
    <w:rsid w:val="00AB6869"/>
    <w:rsid w:val="00AC13B3"/>
    <w:rsid w:val="00AD37CC"/>
    <w:rsid w:val="00AE52CE"/>
    <w:rsid w:val="00B020AF"/>
    <w:rsid w:val="00B028F3"/>
    <w:rsid w:val="00B02C5A"/>
    <w:rsid w:val="00B04DA7"/>
    <w:rsid w:val="00B11D15"/>
    <w:rsid w:val="00B16596"/>
    <w:rsid w:val="00B378B8"/>
    <w:rsid w:val="00B40D96"/>
    <w:rsid w:val="00B65681"/>
    <w:rsid w:val="00B66B20"/>
    <w:rsid w:val="00B7090C"/>
    <w:rsid w:val="00B739FA"/>
    <w:rsid w:val="00B76BC6"/>
    <w:rsid w:val="00B878FC"/>
    <w:rsid w:val="00B90885"/>
    <w:rsid w:val="00B90D53"/>
    <w:rsid w:val="00BA7151"/>
    <w:rsid w:val="00BB1B2D"/>
    <w:rsid w:val="00BB3555"/>
    <w:rsid w:val="00BC0EBE"/>
    <w:rsid w:val="00BC20BB"/>
    <w:rsid w:val="00BD5E9E"/>
    <w:rsid w:val="00BF6E18"/>
    <w:rsid w:val="00C01D45"/>
    <w:rsid w:val="00C0203C"/>
    <w:rsid w:val="00C063C9"/>
    <w:rsid w:val="00C15DA5"/>
    <w:rsid w:val="00C209E3"/>
    <w:rsid w:val="00C259CC"/>
    <w:rsid w:val="00C321E2"/>
    <w:rsid w:val="00C366E3"/>
    <w:rsid w:val="00C423C7"/>
    <w:rsid w:val="00C5178C"/>
    <w:rsid w:val="00C567A9"/>
    <w:rsid w:val="00C76BED"/>
    <w:rsid w:val="00C82A7B"/>
    <w:rsid w:val="00C978BF"/>
    <w:rsid w:val="00CA199D"/>
    <w:rsid w:val="00CA2115"/>
    <w:rsid w:val="00CC0C29"/>
    <w:rsid w:val="00CC3534"/>
    <w:rsid w:val="00CC36EC"/>
    <w:rsid w:val="00CC598A"/>
    <w:rsid w:val="00CC598E"/>
    <w:rsid w:val="00CD3D62"/>
    <w:rsid w:val="00CE7981"/>
    <w:rsid w:val="00CF0B9C"/>
    <w:rsid w:val="00D03E67"/>
    <w:rsid w:val="00D1463B"/>
    <w:rsid w:val="00D21A3D"/>
    <w:rsid w:val="00D21A70"/>
    <w:rsid w:val="00D2224C"/>
    <w:rsid w:val="00D22E25"/>
    <w:rsid w:val="00D23528"/>
    <w:rsid w:val="00D32F7C"/>
    <w:rsid w:val="00D339C7"/>
    <w:rsid w:val="00D33BBA"/>
    <w:rsid w:val="00D3692E"/>
    <w:rsid w:val="00D53D25"/>
    <w:rsid w:val="00D70E28"/>
    <w:rsid w:val="00D7276F"/>
    <w:rsid w:val="00D816A4"/>
    <w:rsid w:val="00D817A1"/>
    <w:rsid w:val="00D8262A"/>
    <w:rsid w:val="00D94D9A"/>
    <w:rsid w:val="00D973A4"/>
    <w:rsid w:val="00DB0BC6"/>
    <w:rsid w:val="00DB6E8B"/>
    <w:rsid w:val="00DC4493"/>
    <w:rsid w:val="00DC458E"/>
    <w:rsid w:val="00DE4829"/>
    <w:rsid w:val="00DE625F"/>
    <w:rsid w:val="00DF15F0"/>
    <w:rsid w:val="00DF7FBE"/>
    <w:rsid w:val="00E04FD3"/>
    <w:rsid w:val="00E152A7"/>
    <w:rsid w:val="00E1774D"/>
    <w:rsid w:val="00E204E0"/>
    <w:rsid w:val="00E24255"/>
    <w:rsid w:val="00E30B69"/>
    <w:rsid w:val="00E547A3"/>
    <w:rsid w:val="00E5585C"/>
    <w:rsid w:val="00E55B2D"/>
    <w:rsid w:val="00E63146"/>
    <w:rsid w:val="00E6337F"/>
    <w:rsid w:val="00E6768E"/>
    <w:rsid w:val="00E706EB"/>
    <w:rsid w:val="00E72A85"/>
    <w:rsid w:val="00E768FB"/>
    <w:rsid w:val="00E839C4"/>
    <w:rsid w:val="00E977D5"/>
    <w:rsid w:val="00E97A30"/>
    <w:rsid w:val="00EA1384"/>
    <w:rsid w:val="00EA587F"/>
    <w:rsid w:val="00EB43D6"/>
    <w:rsid w:val="00EC0A4E"/>
    <w:rsid w:val="00EC3DBC"/>
    <w:rsid w:val="00EC4177"/>
    <w:rsid w:val="00EE0097"/>
    <w:rsid w:val="00EE0532"/>
    <w:rsid w:val="00EE0D53"/>
    <w:rsid w:val="00EE3F9E"/>
    <w:rsid w:val="00EE5F4D"/>
    <w:rsid w:val="00F106ED"/>
    <w:rsid w:val="00F10A2C"/>
    <w:rsid w:val="00F16BB9"/>
    <w:rsid w:val="00F17F15"/>
    <w:rsid w:val="00F21FA4"/>
    <w:rsid w:val="00F3361E"/>
    <w:rsid w:val="00F40214"/>
    <w:rsid w:val="00F41662"/>
    <w:rsid w:val="00F425F2"/>
    <w:rsid w:val="00F65161"/>
    <w:rsid w:val="00F7037E"/>
    <w:rsid w:val="00F70F40"/>
    <w:rsid w:val="00F71AEE"/>
    <w:rsid w:val="00F76822"/>
    <w:rsid w:val="00F84558"/>
    <w:rsid w:val="00FB0FFD"/>
    <w:rsid w:val="00FB45FB"/>
    <w:rsid w:val="00FB4EB9"/>
    <w:rsid w:val="00FD47F3"/>
    <w:rsid w:val="00FD49D2"/>
    <w:rsid w:val="00FF224A"/>
    <w:rsid w:val="00FF3AAF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67BD0F2"/>
  <w15:chartTrackingRefBased/>
  <w15:docId w15:val="{7ABE9A5D-CC60-42AC-9C3B-8E187063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D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Titre10">
    <w:name w:val="heading 1"/>
    <w:basedOn w:val="Normal"/>
    <w:next w:val="Normal"/>
    <w:link w:val="Titre1Car"/>
    <w:uiPriority w:val="9"/>
    <w:rsid w:val="00CC0C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0">
    <w:name w:val="heading 2"/>
    <w:basedOn w:val="Normal"/>
    <w:next w:val="Normal"/>
    <w:link w:val="Titre2Car"/>
    <w:uiPriority w:val="9"/>
    <w:semiHidden/>
    <w:unhideWhenUsed/>
    <w:rsid w:val="00161A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024DA"/>
  </w:style>
  <w:style w:type="character" w:customStyle="1" w:styleId="En-tteCar">
    <w:name w:val="En-tête Car"/>
    <w:basedOn w:val="Policepardfaut"/>
    <w:link w:val="En-tte"/>
    <w:rsid w:val="007024DA"/>
    <w:rPr>
      <w:rFonts w:ascii="Arial" w:eastAsia="Times New Roman" w:hAnsi="Arial" w:cs="Times New Roman"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11F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756C"/>
    <w:pPr>
      <w:spacing w:before="100" w:beforeAutospacing="1" w:after="119"/>
    </w:pPr>
    <w:rPr>
      <w:rFonts w:ascii="Times New Roman" w:hAnsi="Times New Roman"/>
      <w:sz w:val="24"/>
    </w:rPr>
  </w:style>
  <w:style w:type="paragraph" w:customStyle="1" w:styleId="Paragraphedeliste1">
    <w:name w:val="Paragraphe de liste1"/>
    <w:basedOn w:val="Normal"/>
    <w:rsid w:val="0006756C"/>
    <w:pPr>
      <w:suppressAutoHyphens/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B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B73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E58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86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86C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8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86C"/>
    <w:rPr>
      <w:rFonts w:ascii="Arial" w:eastAsia="Times New Roman" w:hAnsi="Arial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973A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41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4F4"/>
    <w:rPr>
      <w:rFonts w:ascii="Arial" w:eastAsia="Times New Roman" w:hAnsi="Arial" w:cs="Times New Roman"/>
      <w:sz w:val="20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0"/>
    <w:uiPriority w:val="9"/>
    <w:rsid w:val="00CC0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0"/>
    <w:next w:val="Normal"/>
    <w:uiPriority w:val="39"/>
    <w:unhideWhenUsed/>
    <w:qFormat/>
    <w:rsid w:val="00CC0C29"/>
    <w:pPr>
      <w:spacing w:line="259" w:lineRule="auto"/>
      <w:outlineLvl w:val="9"/>
    </w:pPr>
  </w:style>
  <w:style w:type="paragraph" w:customStyle="1" w:styleId="Titre1">
    <w:name w:val="Titre1"/>
    <w:basedOn w:val="Titre10"/>
    <w:next w:val="Titre10"/>
    <w:link w:val="Titre1Car0"/>
    <w:qFormat/>
    <w:rsid w:val="000405CC"/>
    <w:pPr>
      <w:numPr>
        <w:numId w:val="2"/>
      </w:numPr>
      <w:spacing w:after="240"/>
      <w:ind w:left="357" w:hanging="357"/>
      <w:jc w:val="both"/>
    </w:pPr>
    <w:rPr>
      <w:rFonts w:asciiTheme="minorHAnsi" w:hAnsiTheme="minorHAnsi" w:cstheme="minorHAnsi"/>
      <w:b/>
      <w:caps/>
      <w:color w:val="auto"/>
      <w:sz w:val="28"/>
      <w:szCs w:val="20"/>
      <w:u w:val="single"/>
    </w:rPr>
  </w:style>
  <w:style w:type="paragraph" w:customStyle="1" w:styleId="Titre2">
    <w:name w:val="Titre2"/>
    <w:basedOn w:val="Titre20"/>
    <w:link w:val="Titre2Car0"/>
    <w:qFormat/>
    <w:rsid w:val="000405CC"/>
    <w:pPr>
      <w:numPr>
        <w:numId w:val="1"/>
      </w:numPr>
      <w:spacing w:before="360" w:after="240"/>
      <w:ind w:left="714" w:hanging="357"/>
      <w:jc w:val="both"/>
    </w:pPr>
    <w:rPr>
      <w:rFonts w:asciiTheme="minorHAnsi" w:hAnsiTheme="minorHAnsi" w:cstheme="minorHAnsi"/>
      <w:b/>
      <w:smallCaps/>
      <w:color w:val="auto"/>
      <w:sz w:val="28"/>
      <w:szCs w:val="20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C0C29"/>
    <w:rPr>
      <w:rFonts w:ascii="Arial" w:eastAsia="Times New Roman" w:hAnsi="Arial" w:cs="Times New Roman"/>
      <w:sz w:val="20"/>
      <w:szCs w:val="24"/>
    </w:rPr>
  </w:style>
  <w:style w:type="character" w:customStyle="1" w:styleId="Titre1Car0">
    <w:name w:val="Titre1 Car"/>
    <w:basedOn w:val="ParagraphedelisteCar"/>
    <w:link w:val="Titre1"/>
    <w:rsid w:val="000405CC"/>
    <w:rPr>
      <w:rFonts w:ascii="Arial" w:eastAsiaTheme="majorEastAsia" w:hAnsi="Arial" w:cstheme="minorHAnsi"/>
      <w:b/>
      <w:caps/>
      <w:sz w:val="28"/>
      <w:szCs w:val="2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b/>
      <w:bCs/>
      <w:smallCaps/>
      <w:sz w:val="22"/>
      <w:szCs w:val="22"/>
    </w:rPr>
  </w:style>
  <w:style w:type="character" w:customStyle="1" w:styleId="Titre2Car0">
    <w:name w:val="Titre2 Car"/>
    <w:basedOn w:val="ParagraphedelisteCar"/>
    <w:link w:val="Titre2"/>
    <w:rsid w:val="000405CC"/>
    <w:rPr>
      <w:rFonts w:ascii="Arial" w:eastAsiaTheme="majorEastAsia" w:hAnsi="Arial" w:cstheme="minorHAnsi"/>
      <w:b/>
      <w:smallCaps/>
      <w:sz w:val="28"/>
      <w:szCs w:val="20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CC0C29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CC0C29"/>
    <w:rPr>
      <w:rFonts w:asciiTheme="minorHAnsi" w:hAnsiTheme="minorHAnsi" w:cs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customStyle="1" w:styleId="Titre2Car">
    <w:name w:val="Titre 2 Car"/>
    <w:basedOn w:val="Policepardfaut"/>
    <w:link w:val="Titre20"/>
    <w:uiPriority w:val="9"/>
    <w:semiHidden/>
    <w:rsid w:val="00161A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5">
    <w:name w:val="toc 5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161AE7"/>
    <w:rPr>
      <w:rFonts w:asciiTheme="minorHAnsi" w:hAnsiTheme="minorHAnsi" w:cs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61AE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58A1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58A1"/>
    <w:rPr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258A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B75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B75"/>
    <w:rPr>
      <w:rFonts w:ascii="Arial" w:eastAsia="Times New Roman" w:hAnsi="Arial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E257-3BA8-4F31-B6DC-3BE70BB7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HOCQUET</dc:creator>
  <cp:keywords/>
  <dc:description/>
  <cp:lastModifiedBy>Bio Calédonia</cp:lastModifiedBy>
  <cp:revision>3</cp:revision>
  <cp:lastPrinted>2019-07-23T01:19:00Z</cp:lastPrinted>
  <dcterms:created xsi:type="dcterms:W3CDTF">2020-03-08T10:37:00Z</dcterms:created>
  <dcterms:modified xsi:type="dcterms:W3CDTF">2021-02-15T00:40:00Z</dcterms:modified>
</cp:coreProperties>
</file>